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339C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fldChar w:fldCharType="begin"/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instrText xml:space="preserve"> HYPERLINK "https://www.senat.fr/senateur/gruny_pascale14026u.html" </w:instrText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fldChar w:fldCharType="separate"/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  <w:u w:val="single"/>
        </w:rPr>
        <w:t>Mme le président.</w:t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fldChar w:fldCharType="end"/>
      </w:r>
      <w:r>
        <w:rPr>
          <w:rFonts w:ascii="Verdana" w:hAnsi="Verdana"/>
          <w:color w:val="545454"/>
          <w:sz w:val="20"/>
          <w:szCs w:val="20"/>
        </w:rPr>
        <w:t> L'amendement n° 98 rectifié </w:t>
      </w:r>
      <w:r>
        <w:rPr>
          <w:rFonts w:ascii="Verdana" w:hAnsi="Verdana"/>
          <w:i/>
          <w:iCs/>
          <w:color w:val="545454"/>
          <w:sz w:val="20"/>
          <w:szCs w:val="20"/>
        </w:rPr>
        <w:t>bis</w:t>
      </w:r>
      <w:r>
        <w:rPr>
          <w:rFonts w:ascii="Verdana" w:hAnsi="Verdana"/>
          <w:color w:val="545454"/>
          <w:sz w:val="20"/>
          <w:szCs w:val="20"/>
        </w:rPr>
        <w:t>, présenté par Mme Lavarde, MM. </w:t>
      </w:r>
      <w:proofErr w:type="spellStart"/>
      <w:r>
        <w:rPr>
          <w:rFonts w:ascii="Verdana" w:hAnsi="Verdana"/>
          <w:color w:val="545454"/>
          <w:sz w:val="20"/>
          <w:szCs w:val="20"/>
        </w:rPr>
        <w:t>Bascher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545454"/>
          <w:sz w:val="20"/>
          <w:szCs w:val="20"/>
        </w:rPr>
        <w:t>Segouin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Retailleau, </w:t>
      </w:r>
      <w:proofErr w:type="spellStart"/>
      <w:r>
        <w:rPr>
          <w:rFonts w:ascii="Verdana" w:hAnsi="Verdana"/>
          <w:color w:val="545454"/>
          <w:sz w:val="20"/>
          <w:szCs w:val="20"/>
        </w:rPr>
        <w:t>Allizard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545454"/>
          <w:sz w:val="20"/>
          <w:szCs w:val="20"/>
        </w:rPr>
        <w:t>Babary</w:t>
      </w:r>
      <w:proofErr w:type="spellEnd"/>
      <w:r>
        <w:rPr>
          <w:rFonts w:ascii="Verdana" w:hAnsi="Verdana"/>
          <w:color w:val="545454"/>
          <w:sz w:val="20"/>
          <w:szCs w:val="20"/>
        </w:rPr>
        <w:t>, Bazin et Belin, Mmes </w:t>
      </w:r>
      <w:proofErr w:type="spellStart"/>
      <w:r>
        <w:rPr>
          <w:rFonts w:ascii="Verdana" w:hAnsi="Verdana"/>
          <w:color w:val="545454"/>
          <w:sz w:val="20"/>
          <w:szCs w:val="20"/>
        </w:rPr>
        <w:t>Bellurot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 et </w:t>
      </w:r>
      <w:proofErr w:type="spellStart"/>
      <w:r>
        <w:rPr>
          <w:rFonts w:ascii="Verdana" w:hAnsi="Verdana"/>
          <w:color w:val="545454"/>
          <w:sz w:val="20"/>
          <w:szCs w:val="20"/>
        </w:rPr>
        <w:t>Belrhiti</w:t>
      </w:r>
      <w:proofErr w:type="spellEnd"/>
      <w:r>
        <w:rPr>
          <w:rFonts w:ascii="Verdana" w:hAnsi="Verdana"/>
          <w:color w:val="545454"/>
          <w:sz w:val="20"/>
          <w:szCs w:val="20"/>
        </w:rPr>
        <w:t>, MM. E. Blanc et J.B. Blanc, Mme </w:t>
      </w:r>
      <w:proofErr w:type="spellStart"/>
      <w:r>
        <w:rPr>
          <w:rFonts w:ascii="Verdana" w:hAnsi="Verdana"/>
          <w:color w:val="545454"/>
          <w:sz w:val="20"/>
          <w:szCs w:val="20"/>
        </w:rPr>
        <w:t>Bourrat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MM. J.M. Boyer, Brisson, </w:t>
      </w:r>
      <w:proofErr w:type="spellStart"/>
      <w:r>
        <w:rPr>
          <w:rFonts w:ascii="Verdana" w:hAnsi="Verdana"/>
          <w:color w:val="545454"/>
          <w:sz w:val="20"/>
          <w:szCs w:val="20"/>
        </w:rPr>
        <w:t>Burgoa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545454"/>
          <w:sz w:val="20"/>
          <w:szCs w:val="20"/>
        </w:rPr>
        <w:t>Cadec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 et Calvet, Mme </w:t>
      </w:r>
      <w:proofErr w:type="spellStart"/>
      <w:r>
        <w:rPr>
          <w:rFonts w:ascii="Verdana" w:hAnsi="Verdana"/>
          <w:color w:val="545454"/>
          <w:sz w:val="20"/>
          <w:szCs w:val="20"/>
        </w:rPr>
        <w:t>Canayer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M. Charon, Mmes Chauvin et L. Darcos, MM. Darnaud et </w:t>
      </w:r>
      <w:proofErr w:type="spellStart"/>
      <w:r>
        <w:rPr>
          <w:rFonts w:ascii="Verdana" w:hAnsi="Verdana"/>
          <w:color w:val="545454"/>
          <w:sz w:val="20"/>
          <w:szCs w:val="20"/>
        </w:rPr>
        <w:t>Daubresse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Mme de </w:t>
      </w:r>
      <w:proofErr w:type="spellStart"/>
      <w:r>
        <w:rPr>
          <w:rFonts w:ascii="Verdana" w:hAnsi="Verdana"/>
          <w:color w:val="545454"/>
          <w:sz w:val="20"/>
          <w:szCs w:val="20"/>
        </w:rPr>
        <w:t>Cidrac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MM. de </w:t>
      </w:r>
      <w:proofErr w:type="spellStart"/>
      <w:r>
        <w:rPr>
          <w:rFonts w:ascii="Verdana" w:hAnsi="Verdana"/>
          <w:color w:val="545454"/>
          <w:sz w:val="20"/>
          <w:szCs w:val="20"/>
        </w:rPr>
        <w:t>Legge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 et de </w:t>
      </w:r>
      <w:proofErr w:type="spellStart"/>
      <w:r>
        <w:rPr>
          <w:rFonts w:ascii="Verdana" w:hAnsi="Verdana"/>
          <w:color w:val="545454"/>
          <w:sz w:val="20"/>
          <w:szCs w:val="20"/>
        </w:rPr>
        <w:t>Nicolaÿ</w:t>
      </w:r>
      <w:proofErr w:type="spellEnd"/>
      <w:r>
        <w:rPr>
          <w:rFonts w:ascii="Verdana" w:hAnsi="Verdana"/>
          <w:color w:val="545454"/>
          <w:sz w:val="20"/>
          <w:szCs w:val="20"/>
        </w:rPr>
        <w:t>, Mmes </w:t>
      </w:r>
      <w:proofErr w:type="spellStart"/>
      <w:r>
        <w:rPr>
          <w:rFonts w:ascii="Verdana" w:hAnsi="Verdana"/>
          <w:color w:val="545454"/>
          <w:sz w:val="20"/>
          <w:szCs w:val="20"/>
        </w:rPr>
        <w:t>Demas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545454"/>
          <w:sz w:val="20"/>
          <w:szCs w:val="20"/>
        </w:rPr>
        <w:t>Deseyne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Di </w:t>
      </w:r>
      <w:proofErr w:type="spellStart"/>
      <w:r>
        <w:rPr>
          <w:rFonts w:ascii="Verdana" w:hAnsi="Verdana"/>
          <w:color w:val="545454"/>
          <w:sz w:val="20"/>
          <w:szCs w:val="20"/>
        </w:rPr>
        <w:t>Folco</w:t>
      </w:r>
      <w:proofErr w:type="spellEnd"/>
      <w:r>
        <w:rPr>
          <w:rFonts w:ascii="Verdana" w:hAnsi="Verdana"/>
          <w:color w:val="545454"/>
          <w:sz w:val="20"/>
          <w:szCs w:val="20"/>
        </w:rPr>
        <w:t>, Dumont et Eustache-</w:t>
      </w:r>
      <w:proofErr w:type="spellStart"/>
      <w:r>
        <w:rPr>
          <w:rFonts w:ascii="Verdana" w:hAnsi="Verdana"/>
          <w:color w:val="545454"/>
          <w:sz w:val="20"/>
          <w:szCs w:val="20"/>
        </w:rPr>
        <w:t>Brinio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MM. Favreau, B. Fournier et </w:t>
      </w:r>
      <w:proofErr w:type="spellStart"/>
      <w:r>
        <w:rPr>
          <w:rFonts w:ascii="Verdana" w:hAnsi="Verdana"/>
          <w:color w:val="545454"/>
          <w:sz w:val="20"/>
          <w:szCs w:val="20"/>
        </w:rPr>
        <w:t>Frassa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Mmes Garnier et </w:t>
      </w:r>
      <w:proofErr w:type="spellStart"/>
      <w:r>
        <w:rPr>
          <w:rFonts w:ascii="Verdana" w:hAnsi="Verdana"/>
          <w:color w:val="545454"/>
          <w:sz w:val="20"/>
          <w:szCs w:val="20"/>
        </w:rPr>
        <w:t>Garriaud-Maylam</w:t>
      </w:r>
      <w:proofErr w:type="spellEnd"/>
      <w:r>
        <w:rPr>
          <w:rFonts w:ascii="Verdana" w:hAnsi="Verdana"/>
          <w:color w:val="545454"/>
          <w:sz w:val="20"/>
          <w:szCs w:val="20"/>
        </w:rPr>
        <w:t>, MM. Genet et Gremillet, Mme Gruny, MM. </w:t>
      </w:r>
      <w:proofErr w:type="spellStart"/>
      <w:r>
        <w:rPr>
          <w:rFonts w:ascii="Verdana" w:hAnsi="Verdana"/>
          <w:color w:val="545454"/>
          <w:sz w:val="20"/>
          <w:szCs w:val="20"/>
        </w:rPr>
        <w:t>Houpert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 et </w:t>
      </w:r>
      <w:proofErr w:type="spellStart"/>
      <w:r>
        <w:rPr>
          <w:rFonts w:ascii="Verdana" w:hAnsi="Verdana"/>
          <w:color w:val="545454"/>
          <w:sz w:val="20"/>
          <w:szCs w:val="20"/>
        </w:rPr>
        <w:t>Hugonet</w:t>
      </w:r>
      <w:proofErr w:type="spellEnd"/>
      <w:r>
        <w:rPr>
          <w:rFonts w:ascii="Verdana" w:hAnsi="Verdana"/>
          <w:color w:val="545454"/>
          <w:sz w:val="20"/>
          <w:szCs w:val="20"/>
        </w:rPr>
        <w:t>, Mme Imbert, M. Klinger, Mme </w:t>
      </w:r>
      <w:proofErr w:type="spellStart"/>
      <w:r>
        <w:rPr>
          <w:rFonts w:ascii="Verdana" w:hAnsi="Verdana"/>
          <w:color w:val="545454"/>
          <w:sz w:val="20"/>
          <w:szCs w:val="20"/>
        </w:rPr>
        <w:t>Lassarade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MM. D. Laurent, Le </w:t>
      </w:r>
      <w:proofErr w:type="spellStart"/>
      <w:r>
        <w:rPr>
          <w:rFonts w:ascii="Verdana" w:hAnsi="Verdana"/>
          <w:color w:val="545454"/>
          <w:sz w:val="20"/>
          <w:szCs w:val="20"/>
        </w:rPr>
        <w:t>Gleut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 et Lefèvre, Mme Malet, MM. </w:t>
      </w:r>
      <w:proofErr w:type="spellStart"/>
      <w:r>
        <w:rPr>
          <w:rFonts w:ascii="Verdana" w:hAnsi="Verdana"/>
          <w:color w:val="545454"/>
          <w:sz w:val="20"/>
          <w:szCs w:val="20"/>
        </w:rPr>
        <w:t>Mandelli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Perrin, </w:t>
      </w:r>
      <w:proofErr w:type="spellStart"/>
      <w:r>
        <w:rPr>
          <w:rFonts w:ascii="Verdana" w:hAnsi="Verdana"/>
          <w:color w:val="545454"/>
          <w:sz w:val="20"/>
          <w:szCs w:val="20"/>
        </w:rPr>
        <w:t>Piednoir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Rapin, Reichardt, </w:t>
      </w:r>
      <w:proofErr w:type="spellStart"/>
      <w:r>
        <w:rPr>
          <w:rFonts w:ascii="Verdana" w:hAnsi="Verdana"/>
          <w:color w:val="545454"/>
          <w:sz w:val="20"/>
          <w:szCs w:val="20"/>
        </w:rPr>
        <w:t>Rietmann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Savary, Sol, </w:t>
      </w:r>
      <w:proofErr w:type="spellStart"/>
      <w:r>
        <w:rPr>
          <w:rFonts w:ascii="Verdana" w:hAnsi="Verdana"/>
          <w:color w:val="545454"/>
          <w:sz w:val="20"/>
          <w:szCs w:val="20"/>
        </w:rPr>
        <w:t>Somon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 et </w:t>
      </w:r>
      <w:proofErr w:type="spellStart"/>
      <w:r>
        <w:rPr>
          <w:rFonts w:ascii="Verdana" w:hAnsi="Verdana"/>
          <w:color w:val="545454"/>
          <w:sz w:val="20"/>
          <w:szCs w:val="20"/>
        </w:rPr>
        <w:t>Tabarot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, Mmes Thomas et </w:t>
      </w:r>
      <w:proofErr w:type="spellStart"/>
      <w:r>
        <w:rPr>
          <w:rFonts w:ascii="Verdana" w:hAnsi="Verdana"/>
          <w:color w:val="545454"/>
          <w:sz w:val="20"/>
          <w:szCs w:val="20"/>
        </w:rPr>
        <w:t>Ventalon</w:t>
      </w:r>
      <w:proofErr w:type="spellEnd"/>
      <w:r>
        <w:rPr>
          <w:rFonts w:ascii="Verdana" w:hAnsi="Verdana"/>
          <w:color w:val="545454"/>
          <w:sz w:val="20"/>
          <w:szCs w:val="20"/>
        </w:rPr>
        <w:t xml:space="preserve"> et M. J.P. Vogel, est ainsi libellé :</w:t>
      </w:r>
    </w:p>
    <w:p w14:paraId="23D1B3E0" w14:textId="77777777" w:rsidR="00E81162" w:rsidRDefault="00E81162" w:rsidP="00E81162">
      <w:pPr>
        <w:pStyle w:val="amendements"/>
        <w:spacing w:before="75" w:beforeAutospacing="0" w:after="0" w:afterAutospacing="0"/>
        <w:ind w:left="1107" w:right="1107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bookmarkStart w:id="0" w:name="amd_2021_830_98_rect_2"/>
      <w:bookmarkEnd w:id="0"/>
      <w:r>
        <w:rPr>
          <w:rFonts w:ascii="Verdana" w:hAnsi="Verdana"/>
          <w:color w:val="545454"/>
          <w:sz w:val="20"/>
          <w:szCs w:val="20"/>
        </w:rPr>
        <w:t>Après l'article 9 A</w:t>
      </w:r>
    </w:p>
    <w:p w14:paraId="3EEE67CD" w14:textId="77777777" w:rsidR="00E81162" w:rsidRDefault="00E81162" w:rsidP="00E81162">
      <w:pPr>
        <w:pStyle w:val="amendements"/>
        <w:spacing w:before="75" w:beforeAutospacing="0" w:after="0" w:afterAutospacing="0"/>
        <w:ind w:left="1107" w:right="1107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Insérer un article additionnel ainsi rédigé :</w:t>
      </w:r>
    </w:p>
    <w:p w14:paraId="5B10EBA1" w14:textId="77777777" w:rsidR="00E81162" w:rsidRDefault="00E81162" w:rsidP="00E81162">
      <w:pPr>
        <w:pStyle w:val="amendements"/>
        <w:spacing w:before="0" w:beforeAutospacing="0" w:after="0" w:afterAutospacing="0"/>
        <w:ind w:left="1107" w:right="1107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Par dérogation au III de l'article 1518 </w:t>
      </w:r>
      <w:r>
        <w:rPr>
          <w:rFonts w:ascii="Verdana" w:hAnsi="Verdana"/>
          <w:i/>
          <w:iCs/>
          <w:color w:val="545454"/>
          <w:sz w:val="20"/>
          <w:szCs w:val="20"/>
        </w:rPr>
        <w:t>ter</w:t>
      </w:r>
      <w:r>
        <w:rPr>
          <w:rFonts w:ascii="Verdana" w:hAnsi="Verdana"/>
          <w:color w:val="545454"/>
          <w:sz w:val="20"/>
          <w:szCs w:val="20"/>
        </w:rPr>
        <w:t> du code général des impôts dans sa rédaction résultant de la loi n° 2020-1721 du 29 décembre 2020 de finances pour 2021, les opérations mentionnées au 1° du A du même III et prévues l'année suivant celle du renouvellement général des conseils municipaux en 2020 sont réalisées au cours de l'année 2023.</w:t>
      </w:r>
    </w:p>
    <w:p w14:paraId="332C5642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La parole est à Mme Christine Lavarde.</w:t>
      </w:r>
    </w:p>
    <w:p w14:paraId="46F5E27D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hyperlink r:id="rId4" w:history="1">
        <w:r>
          <w:rPr>
            <w:rStyle w:val="orateurnom"/>
            <w:rFonts w:ascii="Verdana" w:hAnsi="Verdana"/>
            <w:b/>
            <w:bCs/>
            <w:color w:val="545454"/>
            <w:sz w:val="20"/>
            <w:szCs w:val="20"/>
            <w:u w:val="single"/>
          </w:rPr>
          <w:t>Mme Christine Lavarde.</w:t>
        </w:r>
      </w:hyperlink>
      <w:r>
        <w:rPr>
          <w:rFonts w:ascii="Verdana" w:hAnsi="Verdana"/>
          <w:color w:val="545454"/>
          <w:sz w:val="20"/>
          <w:szCs w:val="20"/>
        </w:rPr>
        <w:t> Je ne retirerai pas cet amendement, dont je développerai même la présentation, si vous me le permettez, madame la présidente, car il concerne toutes nos collectivités.</w:t>
      </w:r>
    </w:p>
    <w:p w14:paraId="61FEBE4F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Mes collègues qui sont membres des commissions départementales des valeurs locatives (CDVL), voire des commissions intercommunales des impôts directs, ont pu constater la situation dans laquelle nous nous trouvons aujourd'hui.</w:t>
      </w:r>
    </w:p>
    <w:p w14:paraId="04D7C1EE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Pour prendre un exemple, je vais reprendre, en les synthétisant, les raisons avancées par une commission intercommunale pour rendre un avis négatif sur les propositions de la CDVL : l'avant-projet présenté, par l'ampleur des modifications proposées, est une quasi-réforme sans étude d'impact ; le délai de deux mois imposé à la commission communale des impôts directs (CCID) rend impossible toute étude du marché locatif pour émettre des propositions de modification pertinentes en matière tarifaire ; les secteurs supposés refléter l'attractivité des loyers connaissent des variations importantes et présentent des anomalies manifestes ; l'échantillon statistique retenu par croisement de secteurs et de catégories est jugé insuffisant eu égard à la fixation du seuil de quatre loyers pour établir la « significativité » d'un tarif.</w:t>
      </w:r>
    </w:p>
    <w:p w14:paraId="64378A25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Et encore ces remarques ne viennent que d'une commission parmi d'autres ! Pour avoir échangé avec un certain nombre de collègues ici, je peux vous dire, monsieur le ministre, qu'ils partagent mon point de vue, quel que soit leur département d'origine.</w:t>
      </w:r>
    </w:p>
    <w:p w14:paraId="3C391EF2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Cette réforme a déjà été, me semble-t-il, reportée d'une année. Il serait peut-être sage de prolonger ce report d'un an encore, jusqu'en 2023 – c'est l'objet de mon amendement – pour que soit au moins améliorée la collecte statistique de l'échantillon servant à déterminer les prix de référence. Car nous sommes en train de réformer à l'aveugle, avec des effets significatifs pour nos collectivités !</w:t>
      </w:r>
    </w:p>
    <w:p w14:paraId="7664FF7B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hyperlink r:id="rId5" w:history="1">
        <w:r>
          <w:rPr>
            <w:rStyle w:val="orateurnom"/>
            <w:rFonts w:ascii="Verdana" w:hAnsi="Verdana"/>
            <w:b/>
            <w:bCs/>
            <w:color w:val="545454"/>
            <w:sz w:val="20"/>
            <w:szCs w:val="20"/>
            <w:u w:val="single"/>
          </w:rPr>
          <w:t>Mme le président.</w:t>
        </w:r>
      </w:hyperlink>
      <w:r>
        <w:rPr>
          <w:rFonts w:ascii="Verdana" w:hAnsi="Verdana"/>
          <w:color w:val="545454"/>
          <w:sz w:val="20"/>
          <w:szCs w:val="20"/>
        </w:rPr>
        <w:t> Quel est l'avis de la commission ?</w:t>
      </w:r>
    </w:p>
    <w:p w14:paraId="1BA9FC29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hyperlink r:id="rId6" w:history="1">
        <w:r>
          <w:rPr>
            <w:rStyle w:val="orateurnom"/>
            <w:rFonts w:ascii="Verdana" w:hAnsi="Verdana"/>
            <w:b/>
            <w:bCs/>
            <w:color w:val="545454"/>
            <w:sz w:val="20"/>
            <w:szCs w:val="20"/>
            <w:u w:val="single"/>
          </w:rPr>
          <w:t>M. Jean-François Husson, </w:t>
        </w:r>
      </w:hyperlink>
      <w:r>
        <w:rPr>
          <w:rStyle w:val="orateurqualite"/>
          <w:rFonts w:ascii="Verdana" w:hAnsi="Verdana"/>
          <w:i/>
          <w:iCs/>
          <w:color w:val="545454"/>
          <w:sz w:val="20"/>
          <w:szCs w:val="20"/>
        </w:rPr>
        <w:t>rapporteur général de la commission des finances.</w:t>
      </w:r>
      <w:r>
        <w:rPr>
          <w:rFonts w:ascii="Verdana" w:hAnsi="Verdana"/>
          <w:color w:val="545454"/>
          <w:sz w:val="20"/>
          <w:szCs w:val="20"/>
        </w:rPr>
        <w:t> Vous avez bien fait de ne pas retirer cet amendement, ma chère collègue, car je souhaitais demander l'avis du Gouvernement.</w:t>
      </w:r>
    </w:p>
    <w:p w14:paraId="633B68B7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hyperlink r:id="rId7" w:history="1">
        <w:r>
          <w:rPr>
            <w:rStyle w:val="orateurnom"/>
            <w:rFonts w:ascii="Verdana" w:hAnsi="Verdana"/>
            <w:b/>
            <w:bCs/>
            <w:color w:val="545454"/>
            <w:sz w:val="20"/>
            <w:szCs w:val="20"/>
            <w:u w:val="single"/>
          </w:rPr>
          <w:t>Mme le président.</w:t>
        </w:r>
      </w:hyperlink>
      <w:r>
        <w:rPr>
          <w:rFonts w:ascii="Verdana" w:hAnsi="Verdana"/>
          <w:color w:val="545454"/>
          <w:sz w:val="20"/>
          <w:szCs w:val="20"/>
        </w:rPr>
        <w:t> Quel est l'avis du Gouvernement ?</w:t>
      </w:r>
    </w:p>
    <w:p w14:paraId="792D1AAE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t>M. Gabriel Attal, </w:t>
      </w:r>
      <w:r>
        <w:rPr>
          <w:rStyle w:val="orateurqualite"/>
          <w:rFonts w:ascii="Verdana" w:hAnsi="Verdana"/>
          <w:i/>
          <w:iCs/>
          <w:color w:val="545454"/>
          <w:sz w:val="20"/>
          <w:szCs w:val="20"/>
        </w:rPr>
        <w:t>ministre délégué.</w:t>
      </w:r>
      <w:r>
        <w:rPr>
          <w:rFonts w:ascii="Verdana" w:hAnsi="Verdana"/>
          <w:color w:val="545454"/>
          <w:sz w:val="20"/>
          <w:szCs w:val="20"/>
        </w:rPr>
        <w:t> À l'origine, la philosophie de la réforme était de disposer de la meilleure vision possible pour asseoir les taxes locatives – l'objectif n'était évidemment pas de créer des difficultés !</w:t>
      </w:r>
    </w:p>
    <w:p w14:paraId="52657C1F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L'actualisation peut effectivement entraîner des variations très importantes, sujet sur lequel nous sommes particulièrement vigilants. Nous avons d'ailleurs eu l'occasion d'en parler directement, madame Lavarde.</w:t>
      </w:r>
    </w:p>
    <w:p w14:paraId="1A57954B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lastRenderedPageBreak/>
        <w:t>Je vous propose de continuer à y travailler d'ici au PLF. Nous prendrons alors une décision : s'il faut prendre de nouvelles mesures d'atténuation, nous le ferons ; s'il faut aller au-delà, nous examinerons la question.</w:t>
      </w:r>
    </w:p>
    <w:p w14:paraId="2D072488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Vous avez évoqué le report d'un an, qui avait été décidé dans un PLF : c'est dans ce cadre que nous prendrons, ensemble je l'espère, une décision.</w:t>
      </w:r>
    </w:p>
    <w:p w14:paraId="0611376C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Je vous demande donc de retirer votre amendement, en attendant que nous partagions les informations pour prendre une décision.</w:t>
      </w:r>
    </w:p>
    <w:bookmarkStart w:id="1" w:name="int13111"/>
    <w:bookmarkEnd w:id="1"/>
    <w:p w14:paraId="5D87DEAF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fldChar w:fldCharType="begin"/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instrText xml:space="preserve"> HYPERLINK "https://www.senat.fr/senateur/gruny_pascale14026u.html" </w:instrText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fldChar w:fldCharType="separate"/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  <w:u w:val="single"/>
        </w:rPr>
        <w:t>Mme le président.</w:t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fldChar w:fldCharType="end"/>
      </w:r>
      <w:r>
        <w:rPr>
          <w:rFonts w:ascii="Verdana" w:hAnsi="Verdana"/>
          <w:color w:val="545454"/>
          <w:sz w:val="20"/>
          <w:szCs w:val="20"/>
        </w:rPr>
        <w:t> Madame Lavarde, l'amendement n° 98 rectifié </w:t>
      </w:r>
      <w:r>
        <w:rPr>
          <w:rFonts w:ascii="Verdana" w:hAnsi="Verdana"/>
          <w:i/>
          <w:iCs/>
          <w:color w:val="545454"/>
          <w:sz w:val="20"/>
          <w:szCs w:val="20"/>
        </w:rPr>
        <w:t>bis</w:t>
      </w:r>
      <w:r>
        <w:rPr>
          <w:rFonts w:ascii="Verdana" w:hAnsi="Verdana"/>
          <w:color w:val="545454"/>
          <w:sz w:val="20"/>
          <w:szCs w:val="20"/>
        </w:rPr>
        <w:t> est-il maintenu ?</w:t>
      </w:r>
    </w:p>
    <w:bookmarkStart w:id="2" w:name="int13112"/>
    <w:bookmarkEnd w:id="2"/>
    <w:p w14:paraId="4076BF1C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fldChar w:fldCharType="begin"/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instrText xml:space="preserve"> HYPERLINK "https://www.senat.fr/senateur/lavarde_christine19711u.html" </w:instrText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fldChar w:fldCharType="separate"/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  <w:u w:val="single"/>
        </w:rPr>
        <w:t>Mme Christine Lavarde.</w:t>
      </w:r>
      <w:r>
        <w:rPr>
          <w:rStyle w:val="orateurnom"/>
          <w:rFonts w:ascii="Verdana" w:hAnsi="Verdana"/>
          <w:b/>
          <w:bCs/>
          <w:color w:val="545454"/>
          <w:sz w:val="20"/>
          <w:szCs w:val="20"/>
        </w:rPr>
        <w:fldChar w:fldCharType="end"/>
      </w:r>
      <w:r>
        <w:rPr>
          <w:rFonts w:ascii="Verdana" w:hAnsi="Verdana"/>
          <w:color w:val="545454"/>
          <w:sz w:val="20"/>
          <w:szCs w:val="20"/>
        </w:rPr>
        <w:t> Monsieur le ministre, les propos tenus au banc vous engagent, mais il faudra vraiment que vous acceptiez de discuter avec nous.</w:t>
      </w:r>
    </w:p>
    <w:p w14:paraId="268E5F5A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Dans le département que nous avons en commun, les quatre CCID se sont réunies : deux ont rejeté les propositions et les deux autres ont constaté une absence de quorum pour ne pas avoir à valider des documents sur lesquels elles n'avaient aucune visibilité…</w:t>
      </w:r>
    </w:p>
    <w:p w14:paraId="3EECD2CB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Si vous interrogiez chacun des sénateurs ici présents, vous auriez le même retour ! </w:t>
      </w:r>
      <w:r>
        <w:rPr>
          <w:rStyle w:val="infoentreparentheses"/>
          <w:rFonts w:ascii="Verdana" w:hAnsi="Verdana"/>
          <w:i/>
          <w:iCs/>
          <w:color w:val="545454"/>
          <w:sz w:val="20"/>
          <w:szCs w:val="20"/>
        </w:rPr>
        <w:t>(Marques d'approbation sur diverses travées.)</w:t>
      </w:r>
    </w:p>
    <w:p w14:paraId="1E5F7A15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À</w:t>
      </w:r>
      <w:r>
        <w:rPr>
          <w:rStyle w:val="infoentreparentheses"/>
          <w:rFonts w:ascii="Verdana" w:hAnsi="Verdana"/>
          <w:i/>
          <w:iCs/>
          <w:color w:val="545454"/>
          <w:sz w:val="20"/>
          <w:szCs w:val="20"/>
        </w:rPr>
        <w:t> </w:t>
      </w:r>
      <w:r>
        <w:rPr>
          <w:rFonts w:ascii="Verdana" w:hAnsi="Verdana"/>
          <w:color w:val="545454"/>
          <w:sz w:val="20"/>
          <w:szCs w:val="20"/>
        </w:rPr>
        <w:t>la rentrée, je suis sûre qu'on se mettra d'accord pour dire qu'il faut reporter d'un an… Néanmoins, je vous crois, monsieur le ministre : rendez-vous donc en octobre !</w:t>
      </w:r>
    </w:p>
    <w:p w14:paraId="4FDB4448" w14:textId="77777777" w:rsidR="00E81162" w:rsidRDefault="00E81162" w:rsidP="00E81162">
      <w:pPr>
        <w:pStyle w:val="NormalWeb"/>
        <w:spacing w:before="75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r>
        <w:rPr>
          <w:rFonts w:ascii="Verdana" w:hAnsi="Verdana"/>
          <w:color w:val="545454"/>
          <w:sz w:val="20"/>
          <w:szCs w:val="20"/>
        </w:rPr>
        <w:t>Je retire mon amendement, madame la présidente.</w:t>
      </w:r>
    </w:p>
    <w:p w14:paraId="29D75107" w14:textId="77777777" w:rsidR="00E81162" w:rsidRDefault="00E81162" w:rsidP="00E81162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/>
          <w:color w:val="545454"/>
          <w:sz w:val="20"/>
          <w:szCs w:val="20"/>
        </w:rPr>
      </w:pPr>
      <w:hyperlink r:id="rId8" w:history="1">
        <w:r>
          <w:rPr>
            <w:rStyle w:val="orateurnom"/>
            <w:rFonts w:ascii="Verdana" w:hAnsi="Verdana"/>
            <w:b/>
            <w:bCs/>
            <w:color w:val="545454"/>
            <w:sz w:val="20"/>
            <w:szCs w:val="20"/>
            <w:u w:val="single"/>
          </w:rPr>
          <w:t>Mme le président.</w:t>
        </w:r>
      </w:hyperlink>
      <w:r>
        <w:rPr>
          <w:rFonts w:ascii="Verdana" w:hAnsi="Verdana"/>
          <w:color w:val="545454"/>
          <w:sz w:val="20"/>
          <w:szCs w:val="20"/>
        </w:rPr>
        <w:t> L'amendement n° 98 rectifié </w:t>
      </w:r>
      <w:r>
        <w:rPr>
          <w:rFonts w:ascii="Verdana" w:hAnsi="Verdana"/>
          <w:i/>
          <w:iCs/>
          <w:color w:val="545454"/>
          <w:sz w:val="20"/>
          <w:szCs w:val="20"/>
        </w:rPr>
        <w:t>bis</w:t>
      </w:r>
      <w:r>
        <w:rPr>
          <w:rFonts w:ascii="Verdana" w:hAnsi="Verdana"/>
          <w:color w:val="545454"/>
          <w:sz w:val="20"/>
          <w:szCs w:val="20"/>
        </w:rPr>
        <w:t> est retiré.</w:t>
      </w:r>
    </w:p>
    <w:p w14:paraId="6B868B32" w14:textId="77777777" w:rsidR="00C85C01" w:rsidRDefault="00C85C01"/>
    <w:sectPr w:rsidR="00C8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2"/>
    <w:rsid w:val="00BF5BA2"/>
    <w:rsid w:val="00C85C01"/>
    <w:rsid w:val="00E8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1FA7"/>
  <w15:chartTrackingRefBased/>
  <w15:docId w15:val="{1E0A0756-017B-4ACA-AE3F-226E7E9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rateurnom">
    <w:name w:val="orateur_nom"/>
    <w:basedOn w:val="Policepardfaut"/>
    <w:rsid w:val="00E81162"/>
  </w:style>
  <w:style w:type="paragraph" w:customStyle="1" w:styleId="amendements">
    <w:name w:val="amendements"/>
    <w:basedOn w:val="Normal"/>
    <w:rsid w:val="00E8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rateurqualite">
    <w:name w:val="orateur_qualite"/>
    <w:basedOn w:val="Policepardfaut"/>
    <w:rsid w:val="00E81162"/>
  </w:style>
  <w:style w:type="character" w:customStyle="1" w:styleId="infoentreparentheses">
    <w:name w:val="info_entre_parentheses"/>
    <w:basedOn w:val="Policepardfaut"/>
    <w:rsid w:val="00E8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.fr/senateur/gruny_pascale14026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.fr/senateur/gruny_pascale14026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.fr/senateur/husson_jean_francois11048n.html" TargetMode="External"/><Relationship Id="rId5" Type="http://schemas.openxmlformats.org/officeDocument/2006/relationships/hyperlink" Target="https://www.senat.fr/senateur/gruny_pascale14026u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.fr/senateur/lavarde_christine19711u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Lavarde</dc:creator>
  <cp:keywords/>
  <dc:description/>
  <cp:lastModifiedBy>Christine Lavarde</cp:lastModifiedBy>
  <cp:revision>1</cp:revision>
  <dcterms:created xsi:type="dcterms:W3CDTF">2022-08-07T09:43:00Z</dcterms:created>
  <dcterms:modified xsi:type="dcterms:W3CDTF">2022-08-07T09:45:00Z</dcterms:modified>
</cp:coreProperties>
</file>